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rFonts w:ascii="Arial" w:hAnsi="Arial" w:eastAsia="Arial"/>
          <w:b/>
          <w:color w:val="204A87"/>
          <w:sz w:val="36"/>
        </w:rPr>
        <w:t>ملف الطفلة التعليمي</w:t>
      </w:r>
    </w:p>
    <w:p>
      <w:pPr>
        <w:jc w:val="right"/>
      </w:pPr>
      <w:r>
        <w:rPr>
          <w:rFonts w:ascii="Arial" w:hAnsi="Arial" w:eastAsia="Arial"/>
          <w:i/>
          <w:color w:val="5A5A5A"/>
          <w:sz w:val="21"/>
        </w:rPr>
        <w:t>وثيقة جاهزة للرفع داخل مشروع ChatGPT أو NotebookLM ضمن المثال التدريبي لورشة Arab Bank</w:t>
      </w:r>
    </w:p>
    <w:p>
      <w:pPr>
        <w:jc w:val="right"/>
      </w:pPr>
      <w:r>
        <w:rPr>
          <w:rFonts w:ascii="Arial" w:hAnsi="Arial" w:eastAsia="Arial"/>
          <w:b/>
          <w:color w:val="204A87"/>
          <w:sz w:val="26"/>
        </w:rPr>
        <w:t>1) البيانات الأساسية</w:t>
      </w:r>
    </w:p>
    <w:p>
      <w:pPr>
        <w:pStyle w:val="ListBullet"/>
        <w:jc w:val="right"/>
      </w:pPr>
      <w:r>
        <w:rPr>
          <w:rFonts w:ascii="Arial" w:hAnsi="Arial" w:eastAsia="Arial"/>
          <w:sz w:val="22"/>
        </w:rPr>
        <w:t>العمر: 10 سنوات</w:t>
      </w:r>
    </w:p>
    <w:p>
      <w:pPr>
        <w:pStyle w:val="ListBullet"/>
        <w:jc w:val="right"/>
      </w:pPr>
      <w:r>
        <w:rPr>
          <w:rFonts w:ascii="Arial" w:hAnsi="Arial" w:eastAsia="Arial"/>
          <w:sz w:val="22"/>
        </w:rPr>
        <w:t>الصف: الخامس</w:t>
      </w:r>
    </w:p>
    <w:p>
      <w:pPr>
        <w:pStyle w:val="ListBullet"/>
        <w:jc w:val="right"/>
      </w:pPr>
      <w:r>
        <w:rPr>
          <w:rFonts w:ascii="Arial" w:hAnsi="Arial" w:eastAsia="Arial"/>
          <w:sz w:val="22"/>
        </w:rPr>
        <w:t>الجنس: طفلة</w:t>
      </w:r>
    </w:p>
    <w:p>
      <w:pPr>
        <w:jc w:val="right"/>
      </w:pPr>
      <w:r>
        <w:rPr>
          <w:rFonts w:ascii="Arial" w:hAnsi="Arial" w:eastAsia="Arial"/>
          <w:b/>
          <w:color w:val="204A87"/>
          <w:sz w:val="26"/>
        </w:rPr>
        <w:t>2) مستوى التعلم الحالي</w:t>
      </w:r>
    </w:p>
    <w:p>
      <w:pPr>
        <w:pStyle w:val="ListBullet"/>
        <w:jc w:val="right"/>
      </w:pPr>
      <w:r>
        <w:rPr>
          <w:rFonts w:ascii="Arial" w:hAnsi="Arial" w:eastAsia="Arial"/>
          <w:sz w:val="22"/>
        </w:rPr>
        <w:t>تفهم الفكرة عندما تُشرح لها بوضوح.</w:t>
      </w:r>
    </w:p>
    <w:p>
      <w:pPr>
        <w:pStyle w:val="ListBullet"/>
        <w:jc w:val="right"/>
      </w:pPr>
      <w:r>
        <w:rPr>
          <w:rFonts w:ascii="Arial" w:hAnsi="Arial" w:eastAsia="Arial"/>
          <w:sz w:val="22"/>
        </w:rPr>
        <w:t>تميل إلى نسيان المعلومة بسرعة بعد الشرح.</w:t>
      </w:r>
    </w:p>
    <w:p>
      <w:pPr>
        <w:pStyle w:val="ListBullet"/>
        <w:jc w:val="right"/>
      </w:pPr>
      <w:r>
        <w:rPr>
          <w:rFonts w:ascii="Arial" w:hAnsi="Arial" w:eastAsia="Arial"/>
          <w:sz w:val="22"/>
        </w:rPr>
        <w:t>تحتاج إلى دعم يساعدها على تثبيت الفكرة وليس فقط فهمها في اللحظة.</w:t>
      </w:r>
    </w:p>
    <w:p>
      <w:pPr>
        <w:jc w:val="right"/>
      </w:pPr>
      <w:r>
        <w:rPr>
          <w:rFonts w:ascii="Arial" w:hAnsi="Arial" w:eastAsia="Arial"/>
          <w:b/>
          <w:color w:val="204A87"/>
          <w:sz w:val="26"/>
        </w:rPr>
        <w:t>3) أسلوب التعلم الأنسب</w:t>
      </w:r>
    </w:p>
    <w:p>
      <w:pPr>
        <w:pStyle w:val="ListBullet"/>
        <w:jc w:val="right"/>
      </w:pPr>
      <w:r>
        <w:rPr>
          <w:rFonts w:ascii="Arial" w:hAnsi="Arial" w:eastAsia="Arial"/>
          <w:sz w:val="22"/>
        </w:rPr>
        <w:t>الشرح من خلال قصة أو رحلة أو مشهد متخيل.</w:t>
      </w:r>
    </w:p>
    <w:p>
      <w:pPr>
        <w:pStyle w:val="ListBullet"/>
        <w:jc w:val="right"/>
      </w:pPr>
      <w:r>
        <w:rPr>
          <w:rFonts w:ascii="Arial" w:hAnsi="Arial" w:eastAsia="Arial"/>
          <w:sz w:val="22"/>
        </w:rPr>
        <w:t>الأسئلة القصيرة والواضحة بدل الأسئلة الطويلة.</w:t>
      </w:r>
    </w:p>
    <w:p>
      <w:pPr>
        <w:pStyle w:val="ListBullet"/>
        <w:jc w:val="right"/>
      </w:pPr>
      <w:r>
        <w:rPr>
          <w:rFonts w:ascii="Arial" w:hAnsi="Arial" w:eastAsia="Arial"/>
          <w:sz w:val="22"/>
        </w:rPr>
        <w:t>محتوى منظم وغير مزدحم.</w:t>
      </w:r>
    </w:p>
    <w:p>
      <w:pPr>
        <w:pStyle w:val="ListBullet"/>
        <w:jc w:val="right"/>
      </w:pPr>
      <w:r>
        <w:rPr>
          <w:rFonts w:ascii="Arial" w:hAnsi="Arial" w:eastAsia="Arial"/>
          <w:sz w:val="22"/>
        </w:rPr>
        <w:t>استخدام بعض المصطلحات الإنجليزية البسيطة داخل الشرح عند الحاجة.</w:t>
      </w:r>
    </w:p>
    <w:p>
      <w:pPr>
        <w:jc w:val="right"/>
      </w:pPr>
      <w:r>
        <w:rPr>
          <w:rFonts w:ascii="Arial" w:hAnsi="Arial" w:eastAsia="Arial"/>
          <w:b/>
          <w:color w:val="204A87"/>
          <w:sz w:val="26"/>
        </w:rPr>
        <w:t>4) الاهتمامات وما يجذب الانتباه</w:t>
      </w:r>
    </w:p>
    <w:p>
      <w:pPr>
        <w:pStyle w:val="ListBullet"/>
        <w:jc w:val="right"/>
      </w:pPr>
      <w:r>
        <w:rPr>
          <w:rFonts w:ascii="Arial" w:hAnsi="Arial" w:eastAsia="Arial"/>
          <w:sz w:val="22"/>
        </w:rPr>
        <w:t>تحب الأفلام.</w:t>
      </w:r>
    </w:p>
    <w:p>
      <w:pPr>
        <w:pStyle w:val="ListBullet"/>
        <w:jc w:val="right"/>
      </w:pPr>
      <w:r>
        <w:rPr>
          <w:rFonts w:ascii="Arial" w:hAnsi="Arial" w:eastAsia="Arial"/>
          <w:sz w:val="22"/>
        </w:rPr>
        <w:t>تنجذب إلى الألوان.</w:t>
      </w:r>
    </w:p>
    <w:p>
      <w:pPr>
        <w:pStyle w:val="ListBullet"/>
        <w:jc w:val="right"/>
      </w:pPr>
      <w:r>
        <w:rPr>
          <w:rFonts w:ascii="Arial" w:hAnsi="Arial" w:eastAsia="Arial"/>
          <w:sz w:val="22"/>
        </w:rPr>
        <w:t>تنتبه أكثر عندما تتحول المعلومة إلى مشهد أو شخصية أو قصة.</w:t>
      </w:r>
    </w:p>
    <w:p>
      <w:pPr>
        <w:jc w:val="right"/>
      </w:pPr>
      <w:r>
        <w:rPr>
          <w:rFonts w:ascii="Arial" w:hAnsi="Arial" w:eastAsia="Arial"/>
          <w:b/>
          <w:color w:val="204A87"/>
          <w:sz w:val="26"/>
        </w:rPr>
        <w:t>5) ما لا يناسبها</w:t>
      </w:r>
    </w:p>
    <w:p>
      <w:pPr>
        <w:pStyle w:val="ListBullet"/>
        <w:jc w:val="right"/>
      </w:pPr>
      <w:r>
        <w:rPr>
          <w:rFonts w:ascii="Arial" w:hAnsi="Arial" w:eastAsia="Arial"/>
          <w:sz w:val="22"/>
        </w:rPr>
        <w:t>لا تحب الحفظ المباشر.</w:t>
      </w:r>
    </w:p>
    <w:p>
      <w:pPr>
        <w:pStyle w:val="ListBullet"/>
        <w:jc w:val="right"/>
      </w:pPr>
      <w:r>
        <w:rPr>
          <w:rFonts w:ascii="Arial" w:hAnsi="Arial" w:eastAsia="Arial"/>
          <w:sz w:val="22"/>
        </w:rPr>
        <w:t>لا تتفاعل جيدًا مع التكرار الجاف.</w:t>
      </w:r>
    </w:p>
    <w:p>
      <w:pPr>
        <w:pStyle w:val="ListBullet"/>
        <w:jc w:val="right"/>
      </w:pPr>
      <w:r>
        <w:rPr>
          <w:rFonts w:ascii="Arial" w:hAnsi="Arial" w:eastAsia="Arial"/>
          <w:sz w:val="22"/>
        </w:rPr>
        <w:t>لا تحب الشتاء، لذلك من الأفضل أن تكون الأمثلة مريحة وحيوية وليست باردة أو كئيبة.</w:t>
      </w:r>
    </w:p>
    <w:p>
      <w:pPr>
        <w:jc w:val="right"/>
      </w:pPr>
      <w:r>
        <w:rPr>
          <w:rFonts w:ascii="Arial" w:hAnsi="Arial" w:eastAsia="Arial"/>
          <w:b/>
          <w:color w:val="204A87"/>
          <w:sz w:val="26"/>
        </w:rPr>
        <w:t>6) الهدف من الدعم التعليمي</w:t>
      </w:r>
    </w:p>
    <w:p>
      <w:pPr>
        <w:pStyle w:val="ListBullet"/>
        <w:jc w:val="right"/>
      </w:pPr>
      <w:r>
        <w:rPr>
          <w:rFonts w:ascii="Arial" w:hAnsi="Arial" w:eastAsia="Arial"/>
          <w:sz w:val="22"/>
        </w:rPr>
        <w:t>فهم الدرس بطريقة مبسطة وممتعة.</w:t>
      </w:r>
    </w:p>
    <w:p>
      <w:pPr>
        <w:pStyle w:val="ListBullet"/>
        <w:jc w:val="right"/>
      </w:pPr>
      <w:r>
        <w:rPr>
          <w:rFonts w:ascii="Arial" w:hAnsi="Arial" w:eastAsia="Arial"/>
          <w:sz w:val="22"/>
        </w:rPr>
        <w:t>تثبيت المعلومات لمدة أطول.</w:t>
      </w:r>
    </w:p>
    <w:p>
      <w:pPr>
        <w:pStyle w:val="ListBullet"/>
        <w:jc w:val="right"/>
      </w:pPr>
      <w:r>
        <w:rPr>
          <w:rFonts w:ascii="Arial" w:hAnsi="Arial" w:eastAsia="Arial"/>
          <w:sz w:val="22"/>
        </w:rPr>
        <w:t>مراجعة منزلية مدتها 15 دقيقة.</w:t>
      </w:r>
    </w:p>
    <w:p>
      <w:pPr>
        <w:pStyle w:val="ListBullet"/>
        <w:jc w:val="right"/>
      </w:pPr>
      <w:r>
        <w:rPr>
          <w:rFonts w:ascii="Arial" w:hAnsi="Arial" w:eastAsia="Arial"/>
          <w:sz w:val="22"/>
        </w:rPr>
        <w:t>القدرة على الإجابة عن أسئلة قصيرة بثقة.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DF4FF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i/>
                <w:sz w:val="21"/>
              </w:rPr>
              <w:t>ملاحظة: هذه الوثيقة ليست تشخيصًا تربويًا، بل ملف تخصيص بسيط يساعد الذكاء الاصطناعي على إنتاج دعم تعليمي مناسب لهذه الطفلة.</w:t>
            </w:r>
          </w:p>
        </w:tc>
      </w:tr>
    </w:tbl>
    <w:sectPr w:rsidR="00FC693F" w:rsidRPr="0006063C" w:rsidSect="00034616">
      <w:pgSz w:w="12240" w:h="15840"/>
      <w:pgMar w:top="124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